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03" w:rsidRDefault="00D66503" w:rsidP="00D66503"/>
    <w:p w:rsidR="00D66503" w:rsidRDefault="00D66503" w:rsidP="00D665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4C4C4C"/>
        </w:rPr>
        <w:t xml:space="preserve">EKİP Portal uygulamasına </w:t>
      </w:r>
      <w:hyperlink r:id="rId5" w:history="1">
        <w:r>
          <w:rPr>
            <w:rStyle w:val="Kpr"/>
            <w:rFonts w:eastAsia="Times New Roman"/>
          </w:rPr>
          <w:t>https://ekipportal.saglik.gov.tr/</w:t>
        </w:r>
      </w:hyperlink>
      <w:r>
        <w:rPr>
          <w:rFonts w:eastAsia="Times New Roman"/>
          <w:color w:val="4C4C4C"/>
        </w:rPr>
        <w:t xml:space="preserve"> adresinden giriş yapılır. </w:t>
      </w:r>
      <w:r>
        <w:rPr>
          <w:rFonts w:eastAsia="Times New Roman"/>
          <w:b/>
          <w:bCs/>
        </w:rPr>
        <w:t>“Uygulamalar”</w:t>
      </w:r>
      <w:r>
        <w:rPr>
          <w:rFonts w:eastAsia="Times New Roman"/>
        </w:rPr>
        <w:t> menüsünden </w:t>
      </w:r>
      <w:r>
        <w:rPr>
          <w:rFonts w:eastAsia="Times New Roman"/>
          <w:b/>
          <w:bCs/>
        </w:rPr>
        <w:t>“E-Eğitim”</w:t>
      </w:r>
      <w:r>
        <w:rPr>
          <w:rFonts w:eastAsia="Times New Roman"/>
        </w:rPr>
        <w:t> seçeneği tıklanır.</w:t>
      </w:r>
    </w:p>
    <w:p w:rsidR="00D66503" w:rsidRDefault="00D66503" w:rsidP="00D66503">
      <w:pPr>
        <w:ind w:left="720"/>
        <w:contextualSpacing/>
        <w:rPr>
          <w:rFonts w:eastAsia="Times New Roman"/>
        </w:rPr>
      </w:pPr>
    </w:p>
    <w:p w:rsidR="00D66503" w:rsidRDefault="00D66503" w:rsidP="00D66503">
      <w:pPr>
        <w:ind w:left="720"/>
        <w:contextualSpacing/>
        <w:rPr>
          <w:rFonts w:eastAsia="Times New Roman"/>
        </w:rPr>
      </w:pPr>
      <w:r>
        <w:rPr>
          <w:noProof/>
          <w:lang w:eastAsia="tr-TR"/>
        </w:rPr>
        <w:drawing>
          <wp:inline distT="0" distB="0" distL="0" distR="0">
            <wp:extent cx="4804389" cy="233092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49" cy="23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03" w:rsidRDefault="00D66503" w:rsidP="00D66503">
      <w:pPr>
        <w:ind w:left="720"/>
        <w:contextualSpacing/>
        <w:rPr>
          <w:rFonts w:eastAsia="Times New Roman"/>
        </w:rPr>
      </w:pPr>
    </w:p>
    <w:p w:rsidR="00D66503" w:rsidRDefault="00D66503" w:rsidP="00D665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Açılan pencerede</w:t>
      </w:r>
      <w:r>
        <w:rPr>
          <w:rFonts w:eastAsia="Times New Roman"/>
          <w:b/>
          <w:bCs/>
        </w:rPr>
        <w:t xml:space="preserve"> “Tüm Dersler”</w:t>
      </w:r>
      <w:r>
        <w:rPr>
          <w:rFonts w:eastAsia="Times New Roman"/>
        </w:rPr>
        <w:t> butonu tıklanır.</w:t>
      </w:r>
    </w:p>
    <w:p w:rsidR="00D66503" w:rsidRDefault="00D66503" w:rsidP="00D66503">
      <w:pPr>
        <w:ind w:left="720"/>
        <w:rPr>
          <w:rFonts w:eastAsia="Times New Roman"/>
        </w:rPr>
      </w:pPr>
    </w:p>
    <w:p w:rsidR="00D66503" w:rsidRDefault="00D66503" w:rsidP="00D66503">
      <w:pPr>
        <w:ind w:left="720"/>
        <w:rPr>
          <w:rFonts w:eastAsia="Times New Roman"/>
        </w:rPr>
      </w:pPr>
      <w:r>
        <w:rPr>
          <w:noProof/>
          <w:lang w:eastAsia="tr-TR"/>
        </w:rPr>
        <w:drawing>
          <wp:inline distT="0" distB="0" distL="0" distR="0" wp14:anchorId="3FF35A77" wp14:editId="594AF0B1">
            <wp:extent cx="4566715" cy="2369436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136" cy="237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2A" w:rsidRDefault="00296F2A"/>
    <w:p w:rsidR="00D66503" w:rsidRDefault="00D66503" w:rsidP="00D66503">
      <w:pPr>
        <w:pStyle w:val="ListeParagraf"/>
        <w:numPr>
          <w:ilvl w:val="0"/>
          <w:numId w:val="1"/>
        </w:numPr>
      </w:pPr>
      <w:r>
        <w:t xml:space="preserve">Açılan Sayfada Yeni EBYS Eğitim Videoları eğitiminin üzerindeki Görüntüle butonuna </w:t>
      </w:r>
      <w:proofErr w:type="gramStart"/>
      <w:r>
        <w:t xml:space="preserve">tıklanır </w:t>
      </w:r>
      <w:r w:rsidR="0031157C">
        <w:t>.</w:t>
      </w:r>
      <w:proofErr w:type="gramEnd"/>
    </w:p>
    <w:p w:rsidR="0031157C" w:rsidRDefault="0031157C" w:rsidP="0031157C">
      <w:pPr>
        <w:pStyle w:val="ListeParagraf"/>
      </w:pPr>
    </w:p>
    <w:p w:rsidR="00D66503" w:rsidRDefault="00D66503" w:rsidP="00D66503">
      <w:pPr>
        <w:pStyle w:val="ListeParagraf"/>
      </w:pPr>
      <w:r>
        <w:rPr>
          <w:noProof/>
          <w:lang w:eastAsia="tr-TR"/>
        </w:rPr>
        <w:drawing>
          <wp:inline distT="0" distB="0" distL="0" distR="0" wp14:anchorId="32FE6652" wp14:editId="616BF7AB">
            <wp:extent cx="4635427" cy="244596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4975" cy="245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61" w:rsidRDefault="00BD0761" w:rsidP="00BD0761">
      <w:pPr>
        <w:pStyle w:val="ListeParagraf"/>
        <w:numPr>
          <w:ilvl w:val="0"/>
          <w:numId w:val="1"/>
        </w:numPr>
      </w:pPr>
      <w:r>
        <w:lastRenderedPageBreak/>
        <w:t>Açılan ekran aşağıya doğru kaydırılarak “Beni Kayd</w:t>
      </w:r>
      <w:bookmarkStart w:id="0" w:name="_GoBack"/>
      <w:bookmarkEnd w:id="0"/>
      <w:r>
        <w:t>et” butonuna tıklanır ve eğitime giriş yapılmış olur.</w:t>
      </w:r>
    </w:p>
    <w:p w:rsidR="00BD0761" w:rsidRDefault="005374DA" w:rsidP="00BD0761">
      <w:pPr>
        <w:pStyle w:val="ListeParagraf"/>
      </w:pPr>
      <w:r>
        <w:rPr>
          <w:noProof/>
          <w:lang w:eastAsia="tr-TR"/>
        </w:rPr>
        <w:drawing>
          <wp:inline distT="0" distB="0" distL="0" distR="0" wp14:anchorId="035B6994" wp14:editId="5C936324">
            <wp:extent cx="4624856" cy="2961396"/>
            <wp:effectExtent l="0" t="0" r="444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1972" cy="29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A2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312D"/>
    <w:multiLevelType w:val="hybridMultilevel"/>
    <w:tmpl w:val="4DCCE130"/>
    <w:lvl w:ilvl="0" w:tplc="21344FFE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4C4C4C"/>
        <w:sz w:val="23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03"/>
    <w:rsid w:val="00092E65"/>
    <w:rsid w:val="00296F2A"/>
    <w:rsid w:val="0031157C"/>
    <w:rsid w:val="005374DA"/>
    <w:rsid w:val="00BD0761"/>
    <w:rsid w:val="00D6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3FB43-96A8-4DB6-A53B-270FA8C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6650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6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kipportal.saglik.gov.t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AYDOĞAN</dc:creator>
  <cp:keywords/>
  <dc:description/>
  <cp:lastModifiedBy>Didem AYDOĞAN</cp:lastModifiedBy>
  <cp:revision>5</cp:revision>
  <dcterms:created xsi:type="dcterms:W3CDTF">2022-05-23T14:35:00Z</dcterms:created>
  <dcterms:modified xsi:type="dcterms:W3CDTF">2022-05-24T08:51:00Z</dcterms:modified>
</cp:coreProperties>
</file>